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B5667" w14:textId="2F098DC2" w:rsidR="001E0C76" w:rsidRPr="001E0C76" w:rsidRDefault="00E5727C" w:rsidP="001E0C76">
      <w:pPr>
        <w:spacing w:after="0" w:line="540" w:lineRule="atLeast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45"/>
          <w:szCs w:val="45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444444"/>
          <w:kern w:val="36"/>
          <w:sz w:val="45"/>
          <w:szCs w:val="45"/>
          <w:lang w:eastAsia="de-DE"/>
          <w14:ligatures w14:val="none"/>
        </w:rPr>
        <w:t>22.</w:t>
      </w:r>
      <w:r w:rsidR="001E0C76">
        <w:rPr>
          <w:rFonts w:ascii="Arial" w:eastAsia="Times New Roman" w:hAnsi="Arial" w:cs="Arial"/>
          <w:b/>
          <w:bCs/>
          <w:color w:val="444444"/>
          <w:kern w:val="36"/>
          <w:sz w:val="45"/>
          <w:szCs w:val="45"/>
          <w:lang w:eastAsia="de-DE"/>
          <w14:ligatures w14:val="none"/>
        </w:rPr>
        <w:t xml:space="preserve"> </w:t>
      </w:r>
      <w:r w:rsidR="001E0C76" w:rsidRPr="001E0C76">
        <w:rPr>
          <w:rFonts w:ascii="Arial" w:eastAsia="Times New Roman" w:hAnsi="Arial" w:cs="Arial"/>
          <w:b/>
          <w:bCs/>
          <w:color w:val="444444"/>
          <w:kern w:val="36"/>
          <w:sz w:val="45"/>
          <w:szCs w:val="45"/>
          <w:lang w:eastAsia="de-DE"/>
          <w14:ligatures w14:val="none"/>
        </w:rPr>
        <w:t xml:space="preserve">Mai 2026: </w:t>
      </w:r>
      <w:r w:rsidR="00E97539">
        <w:rPr>
          <w:rFonts w:ascii="Arial" w:eastAsia="Times New Roman" w:hAnsi="Arial" w:cs="Arial"/>
          <w:b/>
          <w:bCs/>
          <w:color w:val="444444"/>
          <w:kern w:val="36"/>
          <w:sz w:val="45"/>
          <w:szCs w:val="45"/>
          <w:lang w:eastAsia="de-DE"/>
          <w14:ligatures w14:val="none"/>
        </w:rPr>
        <w:t xml:space="preserve">Kennst du schon die Akton „Krautschau“? Dieses Jahr machen wir mit und entdecken unsere </w:t>
      </w:r>
      <w:r w:rsidR="001E0C76" w:rsidRPr="001E0C76">
        <w:rPr>
          <w:rFonts w:ascii="Arial" w:eastAsia="Times New Roman" w:hAnsi="Arial" w:cs="Arial"/>
          <w:b/>
          <w:bCs/>
          <w:color w:val="444444"/>
          <w:kern w:val="36"/>
          <w:sz w:val="45"/>
          <w:szCs w:val="45"/>
          <w:lang w:eastAsia="de-DE"/>
          <w14:ligatures w14:val="none"/>
        </w:rPr>
        <w:t>Stadtpflanzen</w:t>
      </w:r>
    </w:p>
    <w:p w14:paraId="2D847605" w14:textId="77777777" w:rsidR="00CD0DAC" w:rsidRDefault="00CD0DAC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</w:p>
    <w:p w14:paraId="71E97895" w14:textId="77777777" w:rsidR="00E5727C" w:rsidRDefault="001E0C76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für </w:t>
      </w:r>
      <w:r w:rsidR="00E5727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Eltern und </w:t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Kinder </w:t>
      </w:r>
      <w:r w:rsidR="00E5727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ab</w:t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 </w:t>
      </w:r>
      <w:r w:rsidRPr="00CD0DAC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t>8 Jahren</w:t>
      </w:r>
      <w:r w:rsidRPr="001E0C76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br/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Dauer:</w:t>
      </w:r>
      <w:r w:rsidRPr="001E0C76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t xml:space="preserve"> ca. </w:t>
      </w:r>
      <w:r w:rsidR="00CD0DAC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t>2,5</w:t>
      </w:r>
      <w:r w:rsidRPr="001E0C76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t xml:space="preserve"> Stunden</w:t>
      </w:r>
      <w:r w:rsidRPr="001E0C76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br/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Gebühr:</w:t>
      </w:r>
      <w:r w:rsidRPr="001E0C76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t xml:space="preserve"> </w:t>
      </w:r>
      <w:r w:rsidR="00E5727C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t xml:space="preserve">Erwachsene 25 Euro, Kinder 10 Euro </w:t>
      </w:r>
      <w:r w:rsidR="00E5727C" w:rsidRPr="00E5727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(Kinder bis 3 Jahre kostenlos)</w:t>
      </w:r>
    </w:p>
    <w:p w14:paraId="4E8BCBA0" w14:textId="5F1CE0D0" w:rsidR="00E5727C" w:rsidRPr="00E5727C" w:rsidRDefault="00E5727C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Ort: </w:t>
      </w:r>
      <w:proofErr w:type="gramStart"/>
      <w:r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Konrad-Adenauer Platz</w:t>
      </w:r>
      <w:proofErr w:type="gramEnd"/>
      <w:r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, Bonn-Beuel</w:t>
      </w:r>
    </w:p>
    <w:p w14:paraId="571FCF13" w14:textId="7030526B" w:rsidR="001E0C76" w:rsidRPr="001E0C76" w:rsidRDefault="001E0C76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Zwischen Pflastersteinen, Mauerritzen und Parkwegen wächst eine erstaunliche Vielfalt an Pflanzen. Bei unserer Krautschau-Aktion gehen wir gemeinsam</w:t>
      </w:r>
      <w:r w:rsidR="00E5727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 mit Groß und Klein </w:t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auf Entdeckungstour durch den städtischen Raum und lernen die </w:t>
      </w:r>
      <w:r w:rsidRPr="00CD0DA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Flora vor der Haustür kennen</w:t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. Welche Pflanzen wachsen hier? Welche Aufgaben erfüllen sie für Klima, Tiere und Menschen? Und warum sind sie so wichtig für eine lebenswerte Stadt?</w:t>
      </w:r>
    </w:p>
    <w:p w14:paraId="7A57FAF1" w14:textId="6587C6FF" w:rsidR="001E0C76" w:rsidRPr="001E0C76" w:rsidRDefault="001E0C76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Ausgerüstet mit Lupen und der Bestimmungs-App </w:t>
      </w:r>
      <w:r w:rsidRPr="00CD0DA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Flora Incognita erkunden</w:t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 wir Wegränder und Mauern</w:t>
      </w:r>
      <w:r w:rsidR="00CD0DA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 in </w:t>
      </w:r>
      <w:r w:rsidR="00CD0DAC" w:rsidRPr="00CD0DAC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t>Bonn-</w:t>
      </w:r>
      <w:r w:rsidR="00E5727C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t>Beuel.</w:t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 Wir stellen die App vor, probieren sie aus und sprechen mit </w:t>
      </w:r>
      <w:r w:rsidR="00E5727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Euch </w:t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über ihre Möglichkeiten – aber auch über ihre Grenzen. Die gefundenen Pflanzen werden gemeinsam bestimmt, ihre Besonderheiten besprochen und anschließend mit </w:t>
      </w:r>
      <w:r w:rsidRPr="00CD0DA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Straßenkreide direkt vor Ort beschriftet. So machen wir auch Passantinnen und</w:t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 Passanten auf das oft übersehene städtische Grün aufmerksam und laden zum genaueren Hinschauen ein.</w:t>
      </w:r>
    </w:p>
    <w:p w14:paraId="036CA703" w14:textId="62E5FADE" w:rsidR="00CD0DAC" w:rsidRDefault="001E0C76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  <w:r w:rsidRPr="001E0C76">
        <w:rPr>
          <w:rFonts w:ascii="Arial" w:eastAsia="Times New Roman" w:hAnsi="Arial" w:cs="Arial"/>
          <w:b/>
          <w:bCs/>
          <w:color w:val="666666"/>
          <w:kern w:val="0"/>
          <w:sz w:val="24"/>
          <w:szCs w:val="24"/>
          <w:lang w:eastAsia="de-DE"/>
          <w14:ligatures w14:val="none"/>
        </w:rPr>
        <w:t>Gruppengröße:</w:t>
      </w:r>
      <w:r w:rsidR="00E5727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 bis zu 20 Personen. Die Aufsichtspflicht über die Kinder obliegt den Eltern. </w:t>
      </w:r>
      <w:r w:rsidRPr="001E0C76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Die Veranstaltung ist nicht barrierefrei.</w:t>
      </w:r>
      <w:r w:rsidR="00CD0DA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 </w:t>
      </w:r>
    </w:p>
    <w:p w14:paraId="5EC0FB1E" w14:textId="11E5B573" w:rsidR="009F1F64" w:rsidRDefault="00E5727C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Wenn Sie </w:t>
      </w:r>
      <w:r w:rsidR="00CD0DA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ein Smartphone besitz</w:t>
      </w:r>
      <w:r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en</w:t>
      </w:r>
      <w:r w:rsidR="00CD0DA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, so können </w:t>
      </w:r>
      <w:r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S</w:t>
      </w:r>
      <w:r w:rsidR="00CD0DA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ie im Vorfeld gerne die kostenfreie Version der App </w:t>
      </w:r>
      <w:r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 xml:space="preserve">Floro Incognita </w:t>
      </w:r>
      <w:r w:rsidR="00CD0DAC"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installieren. Das ist aber keine Voraussetzung!!! Wer Straßenkreide besitzt, kann sie gerne mitbringen.</w:t>
      </w:r>
    </w:p>
    <w:p w14:paraId="676629A2" w14:textId="3C376D03" w:rsidR="00E97539" w:rsidRDefault="00E97539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BetreuerInnen: Melanie Korte, Marie Neuhaus</w:t>
      </w:r>
    </w:p>
    <w:p w14:paraId="073519E9" w14:textId="05B049F6" w:rsidR="00E5727C" w:rsidRPr="00CD0DAC" w:rsidRDefault="00E5727C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  <w:r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  <w:t>Anmeldung hier</w:t>
      </w:r>
    </w:p>
    <w:p w14:paraId="41375DFD" w14:textId="77777777" w:rsidR="001E0C76" w:rsidRDefault="001E0C76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de-DE"/>
          <w14:ligatures w14:val="none"/>
        </w:rPr>
      </w:pPr>
    </w:p>
    <w:p w14:paraId="7BEFBBF4" w14:textId="751F3D47" w:rsidR="001E0C76" w:rsidRDefault="001E0C76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i/>
          <w:iCs/>
          <w:color w:val="196B24" w:themeColor="accent3"/>
          <w:kern w:val="0"/>
          <w:sz w:val="24"/>
          <w:szCs w:val="24"/>
          <w:lang w:eastAsia="de-DE"/>
          <w14:ligatures w14:val="none"/>
        </w:rPr>
      </w:pPr>
      <w:r w:rsidRPr="001E0C76">
        <w:rPr>
          <w:rFonts w:ascii="Arial" w:eastAsia="Times New Roman" w:hAnsi="Arial" w:cs="Arial"/>
          <w:i/>
          <w:iCs/>
          <w:color w:val="196B24" w:themeColor="accent3"/>
          <w:kern w:val="0"/>
          <w:sz w:val="24"/>
          <w:szCs w:val="24"/>
          <w:lang w:eastAsia="de-DE"/>
          <w14:ligatures w14:val="none"/>
        </w:rPr>
        <w:t>Die Krautschau findet vom 14</w:t>
      </w:r>
      <w:r w:rsidR="00CD0DAC">
        <w:rPr>
          <w:rFonts w:ascii="Arial" w:eastAsia="Times New Roman" w:hAnsi="Arial" w:cs="Arial"/>
          <w:i/>
          <w:iCs/>
          <w:color w:val="196B24" w:themeColor="accent3"/>
          <w:kern w:val="0"/>
          <w:sz w:val="24"/>
          <w:szCs w:val="24"/>
          <w:lang w:eastAsia="de-DE"/>
          <w14:ligatures w14:val="none"/>
        </w:rPr>
        <w:t>.-25.05.2026 statt.</w:t>
      </w:r>
    </w:p>
    <w:p w14:paraId="03F1750D" w14:textId="429EE599" w:rsidR="00CD0DAC" w:rsidRPr="001E0C76" w:rsidRDefault="00CD0DAC" w:rsidP="001E0C76">
      <w:pPr>
        <w:shd w:val="clear" w:color="auto" w:fill="FFFFFF"/>
        <w:spacing w:after="225" w:line="360" w:lineRule="atLeast"/>
        <w:textAlignment w:val="baseline"/>
        <w:rPr>
          <w:rFonts w:ascii="Arial" w:eastAsia="Times New Roman" w:hAnsi="Arial" w:cs="Arial"/>
          <w:i/>
          <w:iCs/>
          <w:color w:val="196B24" w:themeColor="accent3"/>
          <w:kern w:val="0"/>
          <w:sz w:val="24"/>
          <w:szCs w:val="24"/>
          <w:lang w:eastAsia="de-DE"/>
          <w14:ligatures w14:val="none"/>
        </w:rPr>
      </w:pPr>
      <w:r>
        <w:rPr>
          <w:rFonts w:ascii="Arial" w:eastAsia="Times New Roman" w:hAnsi="Arial" w:cs="Arial"/>
          <w:i/>
          <w:iCs/>
          <w:noProof/>
          <w:color w:val="196B24" w:themeColor="accent3"/>
          <w:kern w:val="0"/>
          <w:sz w:val="24"/>
          <w:szCs w:val="24"/>
          <w:lang w:eastAsia="de-DE"/>
        </w:rPr>
        <w:lastRenderedPageBreak/>
        <w:drawing>
          <wp:inline distT="0" distB="0" distL="0" distR="0" wp14:anchorId="64DAEAA2" wp14:editId="30F1C6FA">
            <wp:extent cx="5760720" cy="4073525"/>
            <wp:effectExtent l="0" t="0" r="0" b="0"/>
            <wp:docPr id="14158521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52132" name="Grafik 14158521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DAC" w:rsidRPr="001E0C7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C76"/>
    <w:rsid w:val="001E0C76"/>
    <w:rsid w:val="00472029"/>
    <w:rsid w:val="00490089"/>
    <w:rsid w:val="00496377"/>
    <w:rsid w:val="009F1F64"/>
    <w:rsid w:val="00A02622"/>
    <w:rsid w:val="00A64CAF"/>
    <w:rsid w:val="00C956D5"/>
    <w:rsid w:val="00CD0DAC"/>
    <w:rsid w:val="00D200CE"/>
    <w:rsid w:val="00E5727C"/>
    <w:rsid w:val="00E97539"/>
    <w:rsid w:val="00E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E712B"/>
  <w15:chartTrackingRefBased/>
  <w15:docId w15:val="{91C0FE59-03C6-4A81-8D04-41496E6A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0C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0C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0C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0C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0C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0C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0C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0C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0C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0C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0C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0C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0C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0C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0C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0C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0C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0C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0C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C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0C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0C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0C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0C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0C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0C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0C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C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0C7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E0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Strong">
    <w:name w:val="Strong"/>
    <w:basedOn w:val="DefaultParagraphFont"/>
    <w:uiPriority w:val="22"/>
    <w:qFormat/>
    <w:rsid w:val="001E0C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Korte</dc:creator>
  <cp:keywords/>
  <dc:description/>
  <cp:lastModifiedBy>Marie Neuhaus</cp:lastModifiedBy>
  <cp:revision>4</cp:revision>
  <dcterms:created xsi:type="dcterms:W3CDTF">2026-01-20T15:33:00Z</dcterms:created>
  <dcterms:modified xsi:type="dcterms:W3CDTF">2026-01-20T20:08:00Z</dcterms:modified>
</cp:coreProperties>
</file>